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910FF" w14:textId="1CA39877" w:rsidR="00666B8C" w:rsidRPr="009376D9" w:rsidRDefault="00AD6546" w:rsidP="00666B8C">
      <w:pPr>
        <w:pStyle w:val="Sinespaciado"/>
        <w:rPr>
          <w:rFonts w:ascii="Arial" w:hAnsi="Arial" w:cs="Arial"/>
          <w:b/>
          <w:bCs/>
          <w:noProof/>
          <w:color w:val="275317" w:themeColor="accent6" w:themeShade="80"/>
          <w:shd w:val="clear" w:color="auto" w:fill="FFFFFF"/>
        </w:rPr>
      </w:pPr>
      <w:r w:rsidRPr="009376D9">
        <w:rPr>
          <w:rFonts w:ascii="Arial" w:hAnsi="Arial" w:cs="Arial"/>
          <w:b/>
          <w:bCs/>
          <w:noProof/>
          <w:color w:val="275317" w:themeColor="accent6" w:themeShade="80"/>
          <w:shd w:val="clear" w:color="auto" w:fill="FFFFFF"/>
        </w:rPr>
        <w:t>YA ESTÁN EN MARCHA LOS SIGUIENTES GRUPOS</w:t>
      </w:r>
    </w:p>
    <w:p w14:paraId="6A1E9858" w14:textId="77777777" w:rsidR="00AD6546" w:rsidRPr="009376D9" w:rsidRDefault="00AD6546" w:rsidP="00AD6546">
      <w:pPr>
        <w:pStyle w:val="Sinespaciado"/>
        <w:jc w:val="both"/>
        <w:rPr>
          <w:rFonts w:ascii="Arial" w:hAnsi="Arial" w:cs="Arial"/>
          <w:b/>
          <w:color w:val="275317" w:themeColor="accent6" w:themeShade="80"/>
          <w:sz w:val="18"/>
          <w:szCs w:val="18"/>
        </w:rPr>
      </w:pPr>
    </w:p>
    <w:p w14:paraId="47B7811A" w14:textId="4A925047" w:rsidR="00AD6546" w:rsidRPr="00733ED2" w:rsidRDefault="00AD6546" w:rsidP="00AD6546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9376D9">
        <w:rPr>
          <w:rFonts w:ascii="Arial" w:hAnsi="Arial" w:cs="Arial"/>
          <w:b/>
          <w:color w:val="275317" w:themeColor="accent6" w:themeShade="80"/>
          <w:sz w:val="20"/>
          <w:szCs w:val="20"/>
        </w:rPr>
        <w:t>CATEQUESIS DE COMUNIÓN</w:t>
      </w:r>
      <w:r w:rsidRPr="00733ED2">
        <w:rPr>
          <w:rFonts w:ascii="Arial" w:hAnsi="Arial" w:cs="Arial"/>
          <w:b/>
          <w:color w:val="275317" w:themeColor="accent6" w:themeShade="80"/>
          <w:sz w:val="18"/>
          <w:szCs w:val="18"/>
        </w:rPr>
        <w:t xml:space="preserve"> </w:t>
      </w:r>
      <w:r w:rsidRPr="00733ED2">
        <w:rPr>
          <w:rFonts w:ascii="Arial" w:hAnsi="Arial" w:cs="Arial"/>
          <w:sz w:val="18"/>
          <w:szCs w:val="18"/>
        </w:rPr>
        <w:t>(de 10 a 12 años)</w:t>
      </w:r>
    </w:p>
    <w:p w14:paraId="64FAB7CA" w14:textId="22E4EAFB" w:rsidR="00F6061F" w:rsidRPr="00733ED2" w:rsidRDefault="00F6061F" w:rsidP="00F6061F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9376D9">
        <w:rPr>
          <w:rFonts w:ascii="Arial" w:hAnsi="Arial" w:cs="Arial"/>
          <w:b/>
          <w:color w:val="275317" w:themeColor="accent6" w:themeShade="80"/>
          <w:sz w:val="20"/>
          <w:szCs w:val="20"/>
        </w:rPr>
        <w:t>POSTCOMUNIÓN</w:t>
      </w:r>
      <w:r w:rsidRPr="00733ED2">
        <w:rPr>
          <w:rFonts w:ascii="Arial" w:hAnsi="Arial" w:cs="Arial"/>
          <w:b/>
          <w:color w:val="275317" w:themeColor="accent6" w:themeShade="80"/>
          <w:sz w:val="18"/>
          <w:szCs w:val="18"/>
        </w:rPr>
        <w:t xml:space="preserve"> </w:t>
      </w:r>
      <w:r w:rsidRPr="00733ED2">
        <w:rPr>
          <w:rFonts w:ascii="Arial" w:hAnsi="Arial" w:cs="Arial"/>
          <w:sz w:val="18"/>
          <w:szCs w:val="18"/>
        </w:rPr>
        <w:t>(de 10 a 12 años)</w:t>
      </w:r>
    </w:p>
    <w:p w14:paraId="71A77B31" w14:textId="17DB5F1B" w:rsidR="0013300A" w:rsidRPr="00733ED2" w:rsidRDefault="00F6061F" w:rsidP="00666B8C">
      <w:pPr>
        <w:pStyle w:val="Sinespaciado"/>
        <w:rPr>
          <w:rFonts w:ascii="Arial" w:hAnsi="Arial" w:cs="Arial"/>
          <w:sz w:val="18"/>
          <w:szCs w:val="18"/>
        </w:rPr>
      </w:pPr>
      <w:r w:rsidRPr="009376D9">
        <w:rPr>
          <w:rFonts w:ascii="Arial" w:hAnsi="Arial" w:cs="Arial"/>
          <w:b/>
          <w:color w:val="275317" w:themeColor="accent6" w:themeShade="80"/>
          <w:sz w:val="20"/>
          <w:szCs w:val="20"/>
        </w:rPr>
        <w:t>GRUPO JUVENIL</w:t>
      </w:r>
      <w:r w:rsidRPr="00733ED2">
        <w:rPr>
          <w:rFonts w:ascii="Arial" w:hAnsi="Arial" w:cs="Arial"/>
          <w:b/>
          <w:color w:val="275317" w:themeColor="accent6" w:themeShade="80"/>
          <w:sz w:val="18"/>
          <w:szCs w:val="18"/>
        </w:rPr>
        <w:t xml:space="preserve"> </w:t>
      </w:r>
      <w:r w:rsidRPr="00733ED2">
        <w:rPr>
          <w:rFonts w:ascii="Arial" w:hAnsi="Arial" w:cs="Arial"/>
          <w:sz w:val="18"/>
          <w:szCs w:val="18"/>
        </w:rPr>
        <w:t>(de 13 a 14 años)</w:t>
      </w:r>
    </w:p>
    <w:p w14:paraId="753FABDA" w14:textId="7CE3B9C2" w:rsidR="00666B8C" w:rsidRPr="00733ED2" w:rsidRDefault="00666B8C" w:rsidP="00666B8C">
      <w:pPr>
        <w:pStyle w:val="Sinespaciado"/>
        <w:rPr>
          <w:rFonts w:ascii="Arial" w:hAnsi="Arial" w:cs="Arial"/>
          <w:sz w:val="18"/>
          <w:szCs w:val="18"/>
        </w:rPr>
      </w:pPr>
      <w:r w:rsidRPr="009376D9">
        <w:rPr>
          <w:rFonts w:ascii="Arial" w:hAnsi="Arial" w:cs="Arial"/>
          <w:b/>
          <w:color w:val="275317" w:themeColor="accent6" w:themeShade="80"/>
          <w:sz w:val="20"/>
          <w:szCs w:val="20"/>
        </w:rPr>
        <w:t>CONFIRMACIÓN</w:t>
      </w:r>
      <w:r w:rsidRPr="00733ED2">
        <w:rPr>
          <w:rFonts w:ascii="Arial" w:hAnsi="Arial" w:cs="Arial"/>
          <w:b/>
        </w:rPr>
        <w:t xml:space="preserve"> </w:t>
      </w:r>
      <w:r w:rsidRPr="00733ED2">
        <w:rPr>
          <w:rFonts w:ascii="Arial" w:hAnsi="Arial" w:cs="Arial"/>
          <w:sz w:val="18"/>
          <w:szCs w:val="18"/>
        </w:rPr>
        <w:t>(de 15 a 17 años)</w:t>
      </w:r>
    </w:p>
    <w:p w14:paraId="66CD42C0" w14:textId="17F99BA8" w:rsidR="00666B8C" w:rsidRPr="00733ED2" w:rsidRDefault="00666B8C" w:rsidP="00666B8C">
      <w:pPr>
        <w:pStyle w:val="Sinespaciado"/>
        <w:rPr>
          <w:rFonts w:ascii="Arial" w:hAnsi="Arial" w:cs="Arial"/>
          <w:sz w:val="18"/>
          <w:szCs w:val="18"/>
        </w:rPr>
      </w:pPr>
      <w:r w:rsidRPr="009376D9">
        <w:rPr>
          <w:rFonts w:ascii="Arial" w:hAnsi="Arial" w:cs="Arial"/>
          <w:b/>
          <w:color w:val="275317" w:themeColor="accent6" w:themeShade="80"/>
          <w:sz w:val="20"/>
          <w:szCs w:val="20"/>
        </w:rPr>
        <w:t>CATECUMENADO DE ADULTOS</w:t>
      </w:r>
      <w:r w:rsidRPr="00733ED2">
        <w:rPr>
          <w:rFonts w:ascii="Arial" w:hAnsi="Arial" w:cs="Arial"/>
          <w:b/>
          <w:color w:val="275317" w:themeColor="accent6" w:themeShade="80"/>
          <w:sz w:val="18"/>
          <w:szCs w:val="18"/>
        </w:rPr>
        <w:t xml:space="preserve"> </w:t>
      </w:r>
      <w:r w:rsidRPr="00733ED2">
        <w:rPr>
          <w:rFonts w:ascii="Arial" w:hAnsi="Arial" w:cs="Arial"/>
          <w:sz w:val="18"/>
          <w:szCs w:val="18"/>
        </w:rPr>
        <w:t>(18 años en adelante)</w:t>
      </w:r>
    </w:p>
    <w:p w14:paraId="6B869DDC" w14:textId="18D28BB4" w:rsidR="00666B8C" w:rsidRPr="00733ED2" w:rsidRDefault="00666B8C" w:rsidP="006D06DC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733ED2">
        <w:rPr>
          <w:rFonts w:ascii="Arial" w:hAnsi="Arial" w:cs="Arial"/>
          <w:sz w:val="18"/>
          <w:szCs w:val="18"/>
        </w:rPr>
        <w:t xml:space="preserve">Si Vd. conoce algún adulto que no ha recibido el bautismo, la primera comunión o la confirmación, puede animarle a que se inscriba en el catecumenado de adultos. </w:t>
      </w:r>
    </w:p>
    <w:p w14:paraId="72EB4CD1" w14:textId="3485EF14" w:rsidR="00731154" w:rsidRPr="00733ED2" w:rsidRDefault="00731154" w:rsidP="00666B8C">
      <w:pPr>
        <w:pStyle w:val="Sinespaciado"/>
        <w:rPr>
          <w:rFonts w:ascii="Arial" w:hAnsi="Arial" w:cs="Arial"/>
          <w:sz w:val="18"/>
          <w:szCs w:val="18"/>
        </w:rPr>
      </w:pPr>
    </w:p>
    <w:p w14:paraId="1404E9FB" w14:textId="22A77EF4" w:rsidR="00731154" w:rsidRPr="009376D9" w:rsidRDefault="006D06DC" w:rsidP="00731154">
      <w:pPr>
        <w:pStyle w:val="Sinespaciado"/>
        <w:rPr>
          <w:rFonts w:ascii="Arial" w:hAnsi="Arial" w:cs="Arial"/>
          <w:b/>
          <w:color w:val="275317" w:themeColor="accent6" w:themeShade="80"/>
          <w:sz w:val="20"/>
          <w:szCs w:val="20"/>
        </w:rPr>
      </w:pPr>
      <w:r w:rsidRPr="009376D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9527391" wp14:editId="1E9F67E2">
            <wp:simplePos x="0" y="0"/>
            <wp:positionH relativeFrom="margin">
              <wp:posOffset>4929505</wp:posOffset>
            </wp:positionH>
            <wp:positionV relativeFrom="paragraph">
              <wp:posOffset>7620</wp:posOffset>
            </wp:positionV>
            <wp:extent cx="464185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389" y="21257"/>
                <wp:lineTo x="20389" y="0"/>
                <wp:lineTo x="0" y="0"/>
              </wp:wrapPolygon>
            </wp:wrapTight>
            <wp:docPr id="1930023931" name="Imagen 1" descr="VIRGEN DEL PILAR 30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EN DEL PILAR 30 C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546" w:rsidRPr="009376D9">
        <w:rPr>
          <w:rFonts w:ascii="Arial" w:hAnsi="Arial" w:cs="Arial"/>
          <w:b/>
          <w:color w:val="275317" w:themeColor="accent6" w:themeShade="80"/>
          <w:sz w:val="20"/>
          <w:szCs w:val="20"/>
        </w:rPr>
        <w:t xml:space="preserve">HOY, </w:t>
      </w:r>
      <w:r w:rsidR="00731154" w:rsidRPr="009376D9">
        <w:rPr>
          <w:rFonts w:ascii="Arial" w:hAnsi="Arial" w:cs="Arial"/>
          <w:b/>
          <w:color w:val="275317" w:themeColor="accent6" w:themeShade="80"/>
          <w:sz w:val="20"/>
          <w:szCs w:val="20"/>
        </w:rPr>
        <w:t xml:space="preserve">NTRA. SRA. LA VIRGEN DEL PILAR </w:t>
      </w:r>
    </w:p>
    <w:p w14:paraId="261D20AE" w14:textId="1BE50841" w:rsidR="00F542CE" w:rsidRPr="00733ED2" w:rsidRDefault="00AD6546" w:rsidP="00AD6546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733ED2">
        <w:rPr>
          <w:rFonts w:ascii="Arial" w:hAnsi="Arial" w:cs="Arial"/>
          <w:sz w:val="18"/>
          <w:szCs w:val="18"/>
        </w:rPr>
        <w:t xml:space="preserve">Hoy, </w:t>
      </w:r>
      <w:r w:rsidR="008F7670" w:rsidRPr="00733ED2">
        <w:rPr>
          <w:rFonts w:ascii="Arial" w:hAnsi="Arial" w:cs="Arial"/>
          <w:sz w:val="18"/>
          <w:szCs w:val="18"/>
        </w:rPr>
        <w:t>13</w:t>
      </w:r>
      <w:r w:rsidR="00731154" w:rsidRPr="00733ED2">
        <w:rPr>
          <w:rFonts w:ascii="Arial" w:hAnsi="Arial" w:cs="Arial"/>
          <w:sz w:val="18"/>
          <w:szCs w:val="18"/>
        </w:rPr>
        <w:t xml:space="preserve"> de octubre festeja</w:t>
      </w:r>
      <w:r w:rsidRPr="00733ED2">
        <w:rPr>
          <w:rFonts w:ascii="Arial" w:hAnsi="Arial" w:cs="Arial"/>
          <w:sz w:val="18"/>
          <w:szCs w:val="18"/>
        </w:rPr>
        <w:t>mos en la misa de las 12h00</w:t>
      </w:r>
      <w:r w:rsidR="00731154" w:rsidRPr="00733ED2">
        <w:rPr>
          <w:rFonts w:ascii="Arial" w:hAnsi="Arial" w:cs="Arial"/>
          <w:sz w:val="18"/>
          <w:szCs w:val="18"/>
        </w:rPr>
        <w:t xml:space="preserve"> a la Virgen del Pilar, patrona de la Hispanidad y del benemérito Cuerpo de la Guardia Civil española. </w:t>
      </w:r>
    </w:p>
    <w:p w14:paraId="1594DF48" w14:textId="77777777" w:rsidR="00AD6546" w:rsidRPr="00733ED2" w:rsidRDefault="00AD6546" w:rsidP="00AD6546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14:paraId="411106FA" w14:textId="6909D993" w:rsidR="00AD6546" w:rsidRPr="00733ED2" w:rsidRDefault="00666B8C" w:rsidP="00666B8C">
      <w:pPr>
        <w:pStyle w:val="Sinespaciado"/>
        <w:rPr>
          <w:rFonts w:ascii="Arial" w:hAnsi="Arial" w:cs="Arial"/>
          <w:sz w:val="18"/>
          <w:szCs w:val="18"/>
        </w:rPr>
      </w:pPr>
      <w:r w:rsidRPr="009376D9">
        <w:rPr>
          <w:rFonts w:ascii="Arial" w:hAnsi="Arial" w:cs="Arial"/>
          <w:b/>
          <w:color w:val="275317" w:themeColor="accent6" w:themeShade="80"/>
          <w:sz w:val="20"/>
          <w:szCs w:val="20"/>
        </w:rPr>
        <w:t>SERVICIO SOCIAL Y ROPERO</w:t>
      </w:r>
      <w:r w:rsidRPr="00733ED2">
        <w:rPr>
          <w:rFonts w:ascii="Arial" w:hAnsi="Arial" w:cs="Arial"/>
          <w:sz w:val="18"/>
          <w:szCs w:val="18"/>
        </w:rPr>
        <w:t xml:space="preserve"> </w:t>
      </w:r>
      <w:r w:rsidRPr="00733ED2">
        <w:rPr>
          <w:rFonts w:ascii="Arial" w:hAnsi="Arial" w:cs="Arial"/>
          <w:sz w:val="18"/>
          <w:szCs w:val="18"/>
          <w:highlight w:val="yellow"/>
        </w:rPr>
        <w:t>CITA PREVIA</w:t>
      </w:r>
      <w:r w:rsidRPr="00733ED2">
        <w:rPr>
          <w:rFonts w:ascii="Arial" w:hAnsi="Arial" w:cs="Arial"/>
          <w:sz w:val="18"/>
          <w:szCs w:val="18"/>
        </w:rPr>
        <w:t xml:space="preserve"> </w:t>
      </w:r>
    </w:p>
    <w:p w14:paraId="7785A714" w14:textId="643882DE" w:rsidR="00666B8C" w:rsidRPr="00733ED2" w:rsidRDefault="00666B8C" w:rsidP="00666B8C">
      <w:pPr>
        <w:pStyle w:val="Sinespaciado"/>
        <w:rPr>
          <w:rFonts w:ascii="Arial" w:hAnsi="Arial" w:cs="Arial"/>
          <w:b/>
          <w:bCs/>
          <w:color w:val="275317" w:themeColor="accent6" w:themeShade="80"/>
          <w:sz w:val="18"/>
          <w:szCs w:val="18"/>
        </w:rPr>
      </w:pPr>
      <w:r w:rsidRPr="009376D9">
        <w:rPr>
          <w:rFonts w:ascii="Arial" w:hAnsi="Arial" w:cs="Arial"/>
          <w:b/>
          <w:bCs/>
          <w:color w:val="275317" w:themeColor="accent6" w:themeShade="80"/>
          <w:sz w:val="20"/>
          <w:szCs w:val="20"/>
        </w:rPr>
        <w:t>APOYO PSICOLÓGICO</w:t>
      </w:r>
      <w:r w:rsidRPr="00733ED2">
        <w:rPr>
          <w:rFonts w:ascii="Arial" w:hAnsi="Arial" w:cs="Arial"/>
          <w:b/>
          <w:bCs/>
          <w:color w:val="275317" w:themeColor="accent6" w:themeShade="80"/>
          <w:sz w:val="18"/>
          <w:szCs w:val="18"/>
        </w:rPr>
        <w:t xml:space="preserve"> </w:t>
      </w:r>
      <w:r w:rsidRPr="00733ED2">
        <w:rPr>
          <w:rFonts w:ascii="Arial" w:hAnsi="Arial" w:cs="Arial"/>
          <w:sz w:val="18"/>
          <w:szCs w:val="18"/>
        </w:rPr>
        <w:t>(viernes 16h00)</w:t>
      </w:r>
      <w:r w:rsidR="00AD6546" w:rsidRPr="00733ED2">
        <w:rPr>
          <w:rFonts w:ascii="Arial" w:hAnsi="Arial" w:cs="Arial"/>
          <w:b/>
          <w:bCs/>
          <w:color w:val="275317" w:themeColor="accent6" w:themeShade="80"/>
          <w:sz w:val="18"/>
          <w:szCs w:val="18"/>
        </w:rPr>
        <w:t xml:space="preserve"> </w:t>
      </w:r>
      <w:r w:rsidRPr="00733ED2">
        <w:rPr>
          <w:rFonts w:ascii="Arial" w:hAnsi="Arial" w:cs="Arial"/>
          <w:sz w:val="18"/>
          <w:szCs w:val="18"/>
          <w:highlight w:val="yellow"/>
        </w:rPr>
        <w:t>CON CITA PREVIA</w:t>
      </w:r>
      <w:r w:rsidRPr="00733ED2">
        <w:rPr>
          <w:rFonts w:ascii="Arial" w:hAnsi="Arial" w:cs="Arial"/>
          <w:sz w:val="18"/>
          <w:szCs w:val="18"/>
        </w:rPr>
        <w:t xml:space="preserve">  </w:t>
      </w:r>
    </w:p>
    <w:p w14:paraId="6B4EA2FF" w14:textId="08AFCDA7" w:rsidR="00666B8C" w:rsidRPr="00733ED2" w:rsidRDefault="00666B8C" w:rsidP="00666B8C">
      <w:pPr>
        <w:pStyle w:val="Sinespaciado"/>
        <w:rPr>
          <w:rFonts w:ascii="Arial" w:hAnsi="Arial" w:cs="Arial"/>
          <w:sz w:val="18"/>
          <w:szCs w:val="18"/>
        </w:rPr>
      </w:pPr>
      <w:r w:rsidRPr="009376D9">
        <w:rPr>
          <w:rFonts w:ascii="Arial" w:hAnsi="Arial" w:cs="Arial"/>
          <w:b/>
          <w:bCs/>
          <w:color w:val="275317" w:themeColor="accent6" w:themeShade="80"/>
          <w:sz w:val="20"/>
          <w:szCs w:val="20"/>
        </w:rPr>
        <w:t>PERMANENCIA JURIDICA</w:t>
      </w:r>
      <w:r w:rsidRPr="00733ED2">
        <w:rPr>
          <w:rFonts w:ascii="Arial" w:hAnsi="Arial" w:cs="Arial"/>
          <w:b/>
          <w:bCs/>
          <w:color w:val="275317" w:themeColor="accent6" w:themeShade="80"/>
          <w:sz w:val="18"/>
          <w:szCs w:val="18"/>
        </w:rPr>
        <w:t xml:space="preserve"> </w:t>
      </w:r>
      <w:r w:rsidRPr="00733ED2">
        <w:rPr>
          <w:rFonts w:ascii="Arial" w:hAnsi="Arial" w:cs="Arial"/>
          <w:sz w:val="18"/>
          <w:szCs w:val="18"/>
        </w:rPr>
        <w:t>(martes 18h</w:t>
      </w:r>
      <w:r w:rsidR="00F542CE" w:rsidRPr="00733ED2">
        <w:rPr>
          <w:rFonts w:ascii="Arial" w:hAnsi="Arial" w:cs="Arial"/>
          <w:sz w:val="18"/>
          <w:szCs w:val="18"/>
        </w:rPr>
        <w:t>15</w:t>
      </w:r>
      <w:r w:rsidRPr="00733ED2">
        <w:rPr>
          <w:rFonts w:ascii="Arial" w:hAnsi="Arial" w:cs="Arial"/>
          <w:sz w:val="18"/>
          <w:szCs w:val="18"/>
        </w:rPr>
        <w:t>-19h</w:t>
      </w:r>
      <w:r w:rsidR="00F542CE" w:rsidRPr="00733ED2">
        <w:rPr>
          <w:rFonts w:ascii="Arial" w:hAnsi="Arial" w:cs="Arial"/>
          <w:sz w:val="18"/>
          <w:szCs w:val="18"/>
        </w:rPr>
        <w:t>15</w:t>
      </w:r>
      <w:r w:rsidRPr="00733ED2">
        <w:rPr>
          <w:rFonts w:ascii="Arial" w:hAnsi="Arial" w:cs="Arial"/>
          <w:sz w:val="18"/>
          <w:szCs w:val="18"/>
        </w:rPr>
        <w:t>)</w:t>
      </w:r>
      <w:r w:rsidR="00AD6546" w:rsidRPr="00733ED2">
        <w:rPr>
          <w:rFonts w:ascii="Arial" w:hAnsi="Arial" w:cs="Arial"/>
          <w:sz w:val="18"/>
          <w:szCs w:val="18"/>
        </w:rPr>
        <w:t xml:space="preserve"> </w:t>
      </w:r>
      <w:r w:rsidRPr="00733ED2">
        <w:rPr>
          <w:rFonts w:ascii="Arial" w:hAnsi="Arial" w:cs="Arial"/>
          <w:sz w:val="18"/>
          <w:szCs w:val="18"/>
          <w:highlight w:val="yellow"/>
        </w:rPr>
        <w:t>CON CITA PREVIA</w:t>
      </w:r>
      <w:r w:rsidRPr="00733ED2">
        <w:rPr>
          <w:rFonts w:ascii="Arial" w:hAnsi="Arial" w:cs="Arial"/>
          <w:sz w:val="18"/>
          <w:szCs w:val="18"/>
        </w:rPr>
        <w:t xml:space="preserve"> </w:t>
      </w:r>
    </w:p>
    <w:p w14:paraId="330E100F" w14:textId="77777777" w:rsidR="00AD6546" w:rsidRPr="00733ED2" w:rsidRDefault="00AD6546" w:rsidP="00666B8C">
      <w:pPr>
        <w:pStyle w:val="Sinespaciado"/>
        <w:rPr>
          <w:rFonts w:ascii="Arial" w:hAnsi="Arial" w:cs="Arial"/>
          <w:sz w:val="18"/>
          <w:szCs w:val="18"/>
        </w:rPr>
      </w:pPr>
    </w:p>
    <w:p w14:paraId="2F19210B" w14:textId="77777777" w:rsidR="00AD6546" w:rsidRPr="00733ED2" w:rsidRDefault="00AD6546" w:rsidP="00AD6546">
      <w:pPr>
        <w:pStyle w:val="Sinespaciado"/>
        <w:rPr>
          <w:rFonts w:ascii="Arial" w:hAnsi="Arial" w:cs="Arial"/>
          <w:b/>
          <w:bCs/>
          <w:color w:val="275317" w:themeColor="accent6" w:themeShade="80"/>
          <w:sz w:val="18"/>
          <w:szCs w:val="18"/>
          <w:shd w:val="clear" w:color="auto" w:fill="FFFFFF"/>
        </w:rPr>
      </w:pPr>
      <w:r w:rsidRPr="009376D9">
        <w:rPr>
          <w:rFonts w:ascii="Arial" w:hAnsi="Arial" w:cs="Arial"/>
          <w:b/>
          <w:bCs/>
          <w:noProof/>
          <w:color w:val="275317" w:themeColor="accent6" w:themeShade="80"/>
          <w:sz w:val="20"/>
          <w:szCs w:val="20"/>
          <w:shd w:val="clear" w:color="auto" w:fill="FFFFFF"/>
        </w:rPr>
        <w:t>CAMPAÑA “DENIER DE L’EGLISE”</w:t>
      </w:r>
      <w:r w:rsidRPr="00733ED2">
        <w:rPr>
          <w:rFonts w:ascii="Arial" w:hAnsi="Arial" w:cs="Arial"/>
          <w:b/>
          <w:bCs/>
          <w:color w:val="275317" w:themeColor="accent6" w:themeShade="80"/>
          <w:sz w:val="18"/>
          <w:szCs w:val="18"/>
          <w:shd w:val="clear" w:color="auto" w:fill="FFFFFF"/>
        </w:rPr>
        <w:t xml:space="preserve"> </w:t>
      </w:r>
      <w:r w:rsidRPr="00733ED2">
        <w:rPr>
          <w:rFonts w:ascii="Arial" w:hAnsi="Arial" w:cs="Arial"/>
          <w:sz w:val="18"/>
          <w:szCs w:val="18"/>
        </w:rPr>
        <w:t>(ayuda económica a tu iglesia)</w:t>
      </w:r>
      <w:r w:rsidRPr="00733ED2">
        <w:rPr>
          <w:rFonts w:ascii="Arial" w:hAnsi="Arial" w:cs="Arial"/>
          <w:noProof/>
          <w:sz w:val="18"/>
          <w:szCs w:val="18"/>
        </w:rPr>
        <w:t xml:space="preserve"> </w:t>
      </w:r>
    </w:p>
    <w:p w14:paraId="7215654E" w14:textId="77777777" w:rsidR="00AD6546" w:rsidRPr="00733ED2" w:rsidRDefault="00AD6546" w:rsidP="006D06DC">
      <w:pPr>
        <w:pStyle w:val="Sinespaciad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33ED2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7456" behindDoc="1" locked="0" layoutInCell="1" allowOverlap="1" wp14:anchorId="39DC5806" wp14:editId="65775043">
            <wp:simplePos x="0" y="0"/>
            <wp:positionH relativeFrom="margin">
              <wp:align>left</wp:align>
            </wp:positionH>
            <wp:positionV relativeFrom="paragraph">
              <wp:posOffset>98425</wp:posOffset>
            </wp:positionV>
            <wp:extent cx="706120" cy="536575"/>
            <wp:effectExtent l="0" t="0" r="0" b="0"/>
            <wp:wrapTight wrapText="bothSides">
              <wp:wrapPolygon edited="0">
                <wp:start x="0" y="0"/>
                <wp:lineTo x="0" y="20705"/>
                <wp:lineTo x="20978" y="20705"/>
                <wp:lineTo x="20978" y="0"/>
                <wp:lineTo x="0" y="0"/>
              </wp:wrapPolygon>
            </wp:wrapTight>
            <wp:docPr id="684829340" name="Imagen 1" descr="Denier de l'Église 2024 – Sainte-Colette des Buttes-Chaum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ier de l'Église 2024 – Sainte-Colette des Buttes-Chaum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3ED2">
        <w:rPr>
          <w:rFonts w:ascii="Arial" w:hAnsi="Arial" w:cs="Arial"/>
          <w:noProof/>
          <w:sz w:val="18"/>
          <w:szCs w:val="18"/>
        </w:rPr>
        <w:t>Ha sido lanzada en nuestra diócesis de Paris</w:t>
      </w:r>
      <w:r w:rsidRPr="00733ED2">
        <w:rPr>
          <w:rFonts w:ascii="Arial" w:eastAsia="Times New Roman" w:hAnsi="Arial" w:cs="Arial"/>
          <w:color w:val="000000"/>
          <w:sz w:val="18"/>
          <w:szCs w:val="18"/>
        </w:rPr>
        <w:t xml:space="preserve"> la campaña del “denier de </w:t>
      </w:r>
      <w:proofErr w:type="spellStart"/>
      <w:r w:rsidRPr="00733ED2">
        <w:rPr>
          <w:rFonts w:ascii="Arial" w:eastAsia="Times New Roman" w:hAnsi="Arial" w:cs="Arial"/>
          <w:color w:val="000000"/>
          <w:sz w:val="18"/>
          <w:szCs w:val="18"/>
        </w:rPr>
        <w:t>l’église</w:t>
      </w:r>
      <w:proofErr w:type="spellEnd"/>
      <w:r w:rsidRPr="00733ED2">
        <w:rPr>
          <w:rFonts w:ascii="Arial" w:eastAsia="Times New Roman" w:hAnsi="Arial" w:cs="Arial"/>
          <w:color w:val="000000"/>
          <w:sz w:val="18"/>
          <w:szCs w:val="18"/>
        </w:rPr>
        <w:t xml:space="preserve">” o el diezmo a la iglesia, medio por el que todos los católicos contribuimos al sostenimiento económico de nuestra comunidad parroquial. En nuestro caso, parroquia de emigrantes, cada familia está invitada a separar una cantidad de sus presupuestos anuales para la ayuda de su iglesia. Como saben, nuestra “iglesia española” no recibe más ayuda económica que la que ustedes aportan a través de las colectas de las misas. En los casi tres últimos años, a causa de la pandemia, los ingresos por colectas descendieron hasta un 60% menos de lo habitual.  En </w:t>
      </w:r>
      <w:proofErr w:type="gramStart"/>
      <w:r w:rsidRPr="00733ED2">
        <w:rPr>
          <w:rFonts w:ascii="Arial" w:eastAsia="Times New Roman" w:hAnsi="Arial" w:cs="Arial"/>
          <w:color w:val="000000"/>
          <w:sz w:val="18"/>
          <w:szCs w:val="18"/>
        </w:rPr>
        <w:t>Francia,  en</w:t>
      </w:r>
      <w:proofErr w:type="gramEnd"/>
      <w:r w:rsidRPr="00733ED2">
        <w:rPr>
          <w:rFonts w:ascii="Arial" w:eastAsia="Times New Roman" w:hAnsi="Arial" w:cs="Arial"/>
          <w:color w:val="000000"/>
          <w:sz w:val="18"/>
          <w:szCs w:val="18"/>
        </w:rPr>
        <w:t xml:space="preserve"> el momento de la declaración de la renta, estos donativos a la iglesia van acompañados de una deducción fiscal de hasta el 66%.  Para quienes hagan su ingreso por cheque, no olviden de dirigirlo así: “</w:t>
      </w:r>
      <w:proofErr w:type="spellStart"/>
      <w:r w:rsidRPr="00733ED2">
        <w:rPr>
          <w:rFonts w:ascii="Arial" w:eastAsia="Times New Roman" w:hAnsi="Arial" w:cs="Arial"/>
          <w:color w:val="000000"/>
          <w:sz w:val="18"/>
          <w:szCs w:val="18"/>
        </w:rPr>
        <w:t>Mission</w:t>
      </w:r>
      <w:proofErr w:type="spellEnd"/>
      <w:r w:rsidRPr="00733ED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33ED2">
        <w:rPr>
          <w:rFonts w:ascii="Arial" w:eastAsia="Times New Roman" w:hAnsi="Arial" w:cs="Arial"/>
          <w:color w:val="000000"/>
          <w:sz w:val="18"/>
          <w:szCs w:val="18"/>
        </w:rPr>
        <w:t>Catholique</w:t>
      </w:r>
      <w:proofErr w:type="spellEnd"/>
      <w:r w:rsidRPr="00733ED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33ED2">
        <w:rPr>
          <w:rFonts w:ascii="Arial" w:eastAsia="Times New Roman" w:hAnsi="Arial" w:cs="Arial"/>
          <w:color w:val="000000"/>
          <w:sz w:val="18"/>
          <w:szCs w:val="18"/>
        </w:rPr>
        <w:t>Espagnole</w:t>
      </w:r>
      <w:proofErr w:type="spellEnd"/>
      <w:r w:rsidRPr="00733ED2">
        <w:rPr>
          <w:rFonts w:ascii="Arial" w:eastAsia="Times New Roman" w:hAnsi="Arial" w:cs="Arial"/>
          <w:color w:val="000000"/>
          <w:sz w:val="18"/>
          <w:szCs w:val="18"/>
        </w:rPr>
        <w:t xml:space="preserve"> A.D.P.”  </w:t>
      </w:r>
      <w:r w:rsidRPr="00733ED2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(Association Diocésaine de Paris). O </w:t>
      </w:r>
      <w:proofErr w:type="spellStart"/>
      <w:r w:rsidRPr="00733ED2">
        <w:rPr>
          <w:rFonts w:ascii="Arial" w:eastAsia="Times New Roman" w:hAnsi="Arial" w:cs="Arial"/>
          <w:color w:val="000000"/>
          <w:sz w:val="18"/>
          <w:szCs w:val="18"/>
          <w:lang w:val="fr-FR"/>
        </w:rPr>
        <w:t>también</w:t>
      </w:r>
      <w:proofErr w:type="spellEnd"/>
      <w:r w:rsidRPr="00733ED2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proofErr w:type="spellStart"/>
      <w:r w:rsidRPr="00733ED2">
        <w:rPr>
          <w:rFonts w:ascii="Arial" w:eastAsia="Times New Roman" w:hAnsi="Arial" w:cs="Arial"/>
          <w:color w:val="000000"/>
          <w:sz w:val="18"/>
          <w:szCs w:val="18"/>
          <w:lang w:val="fr-FR"/>
        </w:rPr>
        <w:t>por</w:t>
      </w:r>
      <w:proofErr w:type="spellEnd"/>
      <w:r w:rsidRPr="00733ED2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</w:t>
      </w:r>
      <w:proofErr w:type="spellStart"/>
      <w:r w:rsidRPr="00733ED2">
        <w:rPr>
          <w:rFonts w:ascii="Arial" w:eastAsia="Times New Roman" w:hAnsi="Arial" w:cs="Arial"/>
          <w:color w:val="000000"/>
          <w:sz w:val="18"/>
          <w:szCs w:val="18"/>
          <w:lang w:val="fr-FR"/>
        </w:rPr>
        <w:t>transferencia</w:t>
      </w:r>
      <w:proofErr w:type="spellEnd"/>
      <w:r w:rsidRPr="00733ED2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en “Eglise Catholique à Paris” – Notre </w:t>
      </w:r>
      <w:proofErr w:type="gramStart"/>
      <w:r w:rsidRPr="00733ED2">
        <w:rPr>
          <w:rFonts w:ascii="Arial" w:eastAsia="Times New Roman" w:hAnsi="Arial" w:cs="Arial"/>
          <w:color w:val="000000"/>
          <w:sz w:val="18"/>
          <w:szCs w:val="18"/>
          <w:lang w:val="fr-FR"/>
        </w:rPr>
        <w:t>Eglise:</w:t>
      </w:r>
      <w:proofErr w:type="gramEnd"/>
      <w:r w:rsidRPr="00733ED2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“</w:t>
      </w:r>
      <w:proofErr w:type="spellStart"/>
      <w:r w:rsidRPr="00733ED2">
        <w:rPr>
          <w:rFonts w:ascii="Arial" w:eastAsia="Times New Roman" w:hAnsi="Arial" w:cs="Arial"/>
          <w:color w:val="000000"/>
          <w:sz w:val="18"/>
          <w:szCs w:val="18"/>
          <w:lang w:val="fr-FR"/>
        </w:rPr>
        <w:t>Coeur</w:t>
      </w:r>
      <w:proofErr w:type="spellEnd"/>
      <w:r w:rsidRPr="00733ED2">
        <w:rPr>
          <w:rFonts w:ascii="Arial" w:eastAsia="Times New Roman" w:hAnsi="Arial" w:cs="Arial"/>
          <w:color w:val="000000"/>
          <w:sz w:val="18"/>
          <w:szCs w:val="18"/>
          <w:lang w:val="fr-FR"/>
        </w:rPr>
        <w:t xml:space="preserve"> Immaculé de Marie » /Mission Espagnole. </w:t>
      </w:r>
      <w:r w:rsidRPr="00733ED2">
        <w:rPr>
          <w:rFonts w:ascii="Arial" w:eastAsia="Times New Roman" w:hAnsi="Arial" w:cs="Arial"/>
          <w:color w:val="000000"/>
          <w:sz w:val="18"/>
          <w:szCs w:val="18"/>
        </w:rPr>
        <w:t>Muchas gracias por su generosidad</w:t>
      </w:r>
    </w:p>
    <w:p w14:paraId="235D50E7" w14:textId="77777777" w:rsidR="003F4402" w:rsidRPr="00733ED2" w:rsidRDefault="003F4402" w:rsidP="00AD6546">
      <w:pPr>
        <w:pStyle w:val="Sinespaciado"/>
        <w:rPr>
          <w:rFonts w:ascii="Arial" w:eastAsia="Times New Roman" w:hAnsi="Arial" w:cs="Arial"/>
          <w:color w:val="000000"/>
          <w:sz w:val="18"/>
          <w:szCs w:val="18"/>
        </w:rPr>
      </w:pPr>
    </w:p>
    <w:p w14:paraId="5C805083" w14:textId="3FA1D662" w:rsidR="003F4402" w:rsidRPr="00733ED2" w:rsidRDefault="003F4402" w:rsidP="00AD6546">
      <w:pPr>
        <w:pStyle w:val="Sinespaciado"/>
        <w:rPr>
          <w:rFonts w:ascii="Arial" w:hAnsi="Arial" w:cs="Arial"/>
          <w:b/>
          <w:bCs/>
          <w:color w:val="275317" w:themeColor="accent6" w:themeShade="80"/>
          <w:sz w:val="20"/>
          <w:szCs w:val="20"/>
          <w:shd w:val="clear" w:color="auto" w:fill="FFFFFF"/>
        </w:rPr>
      </w:pPr>
      <w:r w:rsidRPr="00733ED2">
        <w:rPr>
          <w:rFonts w:ascii="Arial" w:hAnsi="Arial" w:cs="Arial"/>
          <w:b/>
          <w:bCs/>
          <w:color w:val="275317" w:themeColor="accent6" w:themeShade="80"/>
          <w:sz w:val="20"/>
          <w:szCs w:val="20"/>
          <w:shd w:val="clear" w:color="auto" w:fill="FFFFFF"/>
        </w:rPr>
        <w:t xml:space="preserve">CONSEJO PASTORAL (CPP) </w:t>
      </w:r>
    </w:p>
    <w:p w14:paraId="24DCD33A" w14:textId="3E08BA94" w:rsidR="003F4402" w:rsidRPr="00733ED2" w:rsidRDefault="003F4402" w:rsidP="006D06DC">
      <w:pPr>
        <w:pStyle w:val="Sinespaciado"/>
        <w:jc w:val="both"/>
        <w:rPr>
          <w:rFonts w:ascii="Arial" w:hAnsi="Arial" w:cs="Arial"/>
          <w:b/>
          <w:bCs/>
          <w:color w:val="275317" w:themeColor="accent6" w:themeShade="80"/>
          <w:sz w:val="18"/>
          <w:szCs w:val="18"/>
          <w:shd w:val="clear" w:color="auto" w:fill="FFFFFF"/>
        </w:rPr>
      </w:pPr>
      <w:r w:rsidRPr="00733ED2">
        <w:rPr>
          <w:rFonts w:ascii="Arial" w:hAnsi="Arial" w:cs="Arial"/>
          <w:sz w:val="18"/>
          <w:szCs w:val="18"/>
        </w:rPr>
        <w:t xml:space="preserve">El próximo martes, 15 de octubre a las 19h30, se convoca a todos los miembros del Consejo Pastoral. Previamente, a las 18h30 tendrán una reunión las voluntarias del Servicio Social, psicóloga y abogada. Esta última, presentará un proyecto de trabajo para el equipo. </w:t>
      </w:r>
    </w:p>
    <w:p w14:paraId="11561966" w14:textId="77777777" w:rsidR="00AD6546" w:rsidRPr="00733ED2" w:rsidRDefault="00AD6546" w:rsidP="00666B8C">
      <w:pPr>
        <w:pStyle w:val="Sinespaciado"/>
        <w:rPr>
          <w:rFonts w:ascii="Arial" w:hAnsi="Arial" w:cs="Arial"/>
          <w:sz w:val="18"/>
          <w:szCs w:val="18"/>
        </w:rPr>
      </w:pPr>
    </w:p>
    <w:p w14:paraId="36B69C13" w14:textId="1DB9E063" w:rsidR="00F854D4" w:rsidRPr="009376D9" w:rsidRDefault="00F854D4" w:rsidP="00F854D4">
      <w:pPr>
        <w:pStyle w:val="Sinespaciado"/>
        <w:rPr>
          <w:rFonts w:ascii="Arial" w:hAnsi="Arial" w:cs="Arial"/>
          <w:b/>
          <w:bCs/>
          <w:color w:val="275317" w:themeColor="accent6" w:themeShade="80"/>
          <w:sz w:val="20"/>
          <w:szCs w:val="20"/>
          <w:shd w:val="clear" w:color="auto" w:fill="FFFFFF"/>
        </w:rPr>
      </w:pPr>
      <w:r w:rsidRPr="009376D9">
        <w:rPr>
          <w:rFonts w:ascii="Arial" w:hAnsi="Arial" w:cs="Arial"/>
          <w:b/>
          <w:bCs/>
          <w:color w:val="275317" w:themeColor="accent6" w:themeShade="80"/>
          <w:sz w:val="20"/>
          <w:szCs w:val="20"/>
          <w:shd w:val="clear" w:color="auto" w:fill="FFFFFF"/>
        </w:rPr>
        <w:t>20 DE OCTUBRE, EL DOMUND, DOMINGO MUNDIAL DE LAS MISIONES</w:t>
      </w:r>
    </w:p>
    <w:p w14:paraId="06B8825A" w14:textId="2E87EB25" w:rsidR="00D675C5" w:rsidRPr="00733ED2" w:rsidRDefault="00D675C5" w:rsidP="00F854D4">
      <w:pPr>
        <w:pStyle w:val="Sinespaciado"/>
        <w:rPr>
          <w:rFonts w:ascii="Arial" w:hAnsi="Arial" w:cs="Arial"/>
          <w:b/>
          <w:bCs/>
          <w:color w:val="275317" w:themeColor="accent6" w:themeShade="80"/>
          <w:sz w:val="18"/>
          <w:szCs w:val="18"/>
          <w:shd w:val="clear" w:color="auto" w:fill="FFFFFF"/>
        </w:rPr>
      </w:pPr>
      <w:r w:rsidRPr="009376D9">
        <w:rPr>
          <w:rFonts w:ascii="Arial" w:hAnsi="Arial" w:cs="Arial"/>
          <w:b/>
          <w:bCs/>
          <w:color w:val="275317" w:themeColor="accent6" w:themeShade="80"/>
          <w:sz w:val="20"/>
          <w:szCs w:val="20"/>
          <w:shd w:val="clear" w:color="auto" w:fill="FFFFFF"/>
        </w:rPr>
        <w:t xml:space="preserve">Celebración de San Antonio </w:t>
      </w:r>
      <w:proofErr w:type="spellStart"/>
      <w:r w:rsidRPr="009376D9">
        <w:rPr>
          <w:rFonts w:ascii="Arial" w:hAnsi="Arial" w:cs="Arial"/>
          <w:b/>
          <w:bCs/>
          <w:color w:val="275317" w:themeColor="accent6" w:themeShade="80"/>
          <w:sz w:val="20"/>
          <w:szCs w:val="20"/>
          <w:shd w:val="clear" w:color="auto" w:fill="FFFFFF"/>
        </w:rPr>
        <w:t>Mª</w:t>
      </w:r>
      <w:proofErr w:type="spellEnd"/>
      <w:r w:rsidRPr="009376D9">
        <w:rPr>
          <w:rFonts w:ascii="Arial" w:hAnsi="Arial" w:cs="Arial"/>
          <w:b/>
          <w:bCs/>
          <w:color w:val="275317" w:themeColor="accent6" w:themeShade="80"/>
          <w:sz w:val="20"/>
          <w:szCs w:val="20"/>
          <w:shd w:val="clear" w:color="auto" w:fill="FFFFFF"/>
        </w:rPr>
        <w:t xml:space="preserve"> Claret y ENVIO misionero</w:t>
      </w:r>
    </w:p>
    <w:p w14:paraId="36A3B4DC" w14:textId="2F54C661" w:rsidR="008E6CCB" w:rsidRPr="00733ED2" w:rsidRDefault="006D06DC" w:rsidP="008E6CCB">
      <w:pPr>
        <w:pStyle w:val="Sinespaciado"/>
        <w:jc w:val="right"/>
        <w:rPr>
          <w:rFonts w:ascii="Arial" w:hAnsi="Arial" w:cs="Arial"/>
          <w:b/>
          <w:bCs/>
          <w:color w:val="275317" w:themeColor="accent6" w:themeShade="80"/>
          <w:sz w:val="18"/>
          <w:szCs w:val="18"/>
          <w:shd w:val="clear" w:color="auto" w:fill="FFFFFF"/>
        </w:rPr>
      </w:pPr>
      <w:r w:rsidRPr="00733ED2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70528" behindDoc="1" locked="0" layoutInCell="1" allowOverlap="1" wp14:anchorId="0CA9CA09" wp14:editId="517E6FB9">
            <wp:simplePos x="0" y="0"/>
            <wp:positionH relativeFrom="margin">
              <wp:posOffset>4598670</wp:posOffset>
            </wp:positionH>
            <wp:positionV relativeFrom="paragraph">
              <wp:posOffset>125095</wp:posOffset>
            </wp:positionV>
            <wp:extent cx="793115" cy="447040"/>
            <wp:effectExtent l="0" t="0" r="6985" b="0"/>
            <wp:wrapTight wrapText="bothSides">
              <wp:wrapPolygon edited="0">
                <wp:start x="0" y="0"/>
                <wp:lineTo x="0" y="20250"/>
                <wp:lineTo x="21271" y="20250"/>
                <wp:lineTo x="21271" y="0"/>
                <wp:lineTo x="0" y="0"/>
              </wp:wrapPolygon>
            </wp:wrapTight>
            <wp:docPr id="2067741782" name="Imagen 1" descr="Domund 2024 - 'Id e invitad a todos al banquete' - Diócesis de Vitoria /  Gasteizko Elizbarrut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und 2024 - 'Id e invitad a todos al banquete' - Diócesis de Vitoria /  Gasteizko Elizbarrut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E4365" w14:textId="51A978A4" w:rsidR="00F854D4" w:rsidRPr="00733ED2" w:rsidRDefault="008E6CCB" w:rsidP="006D06DC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733ED2">
        <w:rPr>
          <w:rFonts w:ascii="Arial" w:hAnsi="Arial" w:cs="Arial"/>
          <w:b/>
          <w:bCs/>
          <w:sz w:val="18"/>
          <w:szCs w:val="18"/>
        </w:rPr>
        <w:t>“VAYAN E INVITEN A TODOS AL BANQUETE”</w:t>
      </w:r>
      <w:r w:rsidRPr="00733ED2">
        <w:rPr>
          <w:rFonts w:ascii="Arial" w:hAnsi="Arial" w:cs="Arial"/>
          <w:sz w:val="18"/>
          <w:szCs w:val="18"/>
        </w:rPr>
        <w:t xml:space="preserve"> </w:t>
      </w:r>
      <w:r w:rsidR="0003754A" w:rsidRPr="00733ED2">
        <w:rPr>
          <w:rFonts w:ascii="Arial" w:hAnsi="Arial" w:cs="Arial"/>
          <w:sz w:val="18"/>
          <w:szCs w:val="18"/>
        </w:rPr>
        <w:t>(Mensaje</w:t>
      </w:r>
      <w:r w:rsidRPr="00733ED2">
        <w:rPr>
          <w:rFonts w:ascii="Arial" w:hAnsi="Arial" w:cs="Arial"/>
          <w:sz w:val="18"/>
          <w:szCs w:val="18"/>
        </w:rPr>
        <w:t xml:space="preserve"> del Papa Francisco)</w:t>
      </w:r>
    </w:p>
    <w:p w14:paraId="3613CE0E" w14:textId="348B0186" w:rsidR="00F854D4" w:rsidRPr="00733ED2" w:rsidRDefault="008E6CCB" w:rsidP="006D06DC">
      <w:pPr>
        <w:pStyle w:val="Sinespaciado"/>
        <w:jc w:val="both"/>
        <w:rPr>
          <w:rFonts w:ascii="Arial" w:hAnsi="Arial" w:cs="Arial"/>
          <w:b/>
          <w:bCs/>
          <w:sz w:val="18"/>
          <w:szCs w:val="18"/>
        </w:rPr>
      </w:pPr>
      <w:r w:rsidRPr="00733ED2">
        <w:rPr>
          <w:rFonts w:ascii="Arial" w:hAnsi="Arial" w:cs="Arial"/>
          <w:b/>
          <w:bCs/>
          <w:sz w:val="18"/>
          <w:szCs w:val="18"/>
        </w:rPr>
        <w:t xml:space="preserve">«Cada cristiano está llamado a participar en esta misión universal con su propio testimonio evangélico en cada ambiente» </w:t>
      </w:r>
    </w:p>
    <w:p w14:paraId="6A81080F" w14:textId="7AF62A9E" w:rsidR="00F854D4" w:rsidRPr="00733ED2" w:rsidRDefault="008E6CCB" w:rsidP="006D06DC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733ED2">
        <w:rPr>
          <w:rFonts w:ascii="Arial" w:hAnsi="Arial" w:cs="Arial"/>
          <w:sz w:val="18"/>
          <w:szCs w:val="18"/>
        </w:rPr>
        <w:t xml:space="preserve">«La misión es una incansable salida hacia toda la Humanidad, sin excluir a nadie, para invitarla al encuentro y a la comunión con Dios». Es en este abrazo a campo abierto donde reside la «felicidad de su Reino» y la fiesta de la «salvación final», a la que todos estamos invitados, pues el «drama de la Iglesia» reside, en opinión del papa Francisco, en el hecho de que Jesús «sigue llamando a la puerta, pero desde el interior, ¡pero para que le dejemos </w:t>
      </w:r>
      <w:proofErr w:type="spellStart"/>
      <w:r w:rsidRPr="00733ED2">
        <w:rPr>
          <w:rFonts w:ascii="Arial" w:hAnsi="Arial" w:cs="Arial"/>
          <w:sz w:val="18"/>
          <w:szCs w:val="18"/>
        </w:rPr>
        <w:t>salir!</w:t>
      </w:r>
      <w:proofErr w:type="gramStart"/>
      <w:r w:rsidRPr="00733ED2">
        <w:rPr>
          <w:rFonts w:ascii="Arial" w:hAnsi="Arial" w:cs="Arial"/>
          <w:sz w:val="18"/>
          <w:szCs w:val="18"/>
        </w:rPr>
        <w:t>».</w:t>
      </w:r>
      <w:r w:rsidR="00F854D4" w:rsidRPr="00733ED2">
        <w:rPr>
          <w:rFonts w:ascii="Arial" w:hAnsi="Arial" w:cs="Arial"/>
          <w:sz w:val="18"/>
          <w:szCs w:val="18"/>
        </w:rPr>
        <w:t>El</w:t>
      </w:r>
      <w:proofErr w:type="spellEnd"/>
      <w:proofErr w:type="gramEnd"/>
      <w:r w:rsidR="00F854D4" w:rsidRPr="00733ED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854D4" w:rsidRPr="00733ED2">
        <w:rPr>
          <w:rFonts w:ascii="Arial" w:hAnsi="Arial" w:cs="Arial"/>
          <w:sz w:val="18"/>
          <w:szCs w:val="18"/>
        </w:rPr>
        <w:t>Domund</w:t>
      </w:r>
      <w:proofErr w:type="spellEnd"/>
      <w:r w:rsidR="00F854D4" w:rsidRPr="00733ED2">
        <w:rPr>
          <w:rFonts w:ascii="Arial" w:hAnsi="Arial" w:cs="Arial"/>
          <w:sz w:val="18"/>
          <w:szCs w:val="18"/>
        </w:rPr>
        <w:t xml:space="preserve"> es el día en que, de un modo especial, la Iglesia universal reza por los misioneros y colabora con las misiones. </w:t>
      </w:r>
    </w:p>
    <w:p w14:paraId="731F05B5" w14:textId="77777777" w:rsidR="00F854D4" w:rsidRPr="00733ED2" w:rsidRDefault="00F854D4" w:rsidP="00F854D4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14:paraId="082ADDEE" w14:textId="68849DBC" w:rsidR="00F854D4" w:rsidRPr="009376D9" w:rsidRDefault="00F854D4" w:rsidP="00F854D4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9376D9">
        <w:rPr>
          <w:rFonts w:ascii="Arial" w:hAnsi="Arial" w:cs="Arial"/>
          <w:b/>
          <w:color w:val="275317" w:themeColor="accent6" w:themeShade="80"/>
          <w:sz w:val="20"/>
          <w:szCs w:val="20"/>
        </w:rPr>
        <w:t>SAN ANTONIO MARÍA CLARET</w:t>
      </w:r>
    </w:p>
    <w:p w14:paraId="06EFC072" w14:textId="4F9BDA1F" w:rsidR="00F854D4" w:rsidRPr="00733ED2" w:rsidRDefault="008E6CCB" w:rsidP="008E6CCB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733ED2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9504" behindDoc="1" locked="0" layoutInCell="1" allowOverlap="1" wp14:anchorId="19616DE2" wp14:editId="657B97E1">
            <wp:simplePos x="0" y="0"/>
            <wp:positionH relativeFrom="column">
              <wp:posOffset>12065</wp:posOffset>
            </wp:positionH>
            <wp:positionV relativeFrom="paragraph">
              <wp:posOffset>41910</wp:posOffset>
            </wp:positionV>
            <wp:extent cx="574040" cy="321945"/>
            <wp:effectExtent l="0" t="0" r="0" b="1905"/>
            <wp:wrapTight wrapText="bothSides">
              <wp:wrapPolygon edited="0">
                <wp:start x="0" y="0"/>
                <wp:lineTo x="0" y="20450"/>
                <wp:lineTo x="20788" y="20450"/>
                <wp:lineTo x="20788" y="0"/>
                <wp:lineTo x="0" y="0"/>
              </wp:wrapPolygon>
            </wp:wrapTight>
            <wp:docPr id="968445749" name="Imagen 1" descr="Esclavos y Reyes - Esclavos y Reyes La Pelíc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lavos y Reyes - Esclavos y Reyes La Pelícu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4D4" w:rsidRPr="00733ED2">
        <w:rPr>
          <w:rFonts w:ascii="Arial" w:hAnsi="Arial" w:cs="Arial"/>
          <w:sz w:val="18"/>
          <w:szCs w:val="18"/>
        </w:rPr>
        <w:t xml:space="preserve">En este mismo día celebraremos, unidos a toda la iglesia misionera, la Fiesta de nuestro Santo Padre Fundador, San Antonio María Claret. </w:t>
      </w:r>
      <w:r w:rsidR="00F854D4" w:rsidRPr="00733ED2">
        <w:rPr>
          <w:rFonts w:ascii="Arial" w:hAnsi="Arial" w:cs="Arial"/>
          <w:b/>
          <w:bCs/>
          <w:i/>
          <w:iCs/>
          <w:sz w:val="18"/>
          <w:szCs w:val="18"/>
        </w:rPr>
        <w:t>“Esclavos y Reyes”</w:t>
      </w:r>
      <w:r w:rsidR="00F854D4" w:rsidRPr="00733ED2">
        <w:rPr>
          <w:rFonts w:ascii="Arial" w:hAnsi="Arial" w:cs="Arial"/>
          <w:sz w:val="18"/>
          <w:szCs w:val="18"/>
        </w:rPr>
        <w:t xml:space="preserve"> es la película sobre el P. Claret que pueden ver aquellos que tengan internet. </w:t>
      </w:r>
    </w:p>
    <w:p w14:paraId="42CFFD95" w14:textId="77777777" w:rsidR="00666B8C" w:rsidRPr="00733ED2" w:rsidRDefault="00666B8C" w:rsidP="00666B8C">
      <w:pPr>
        <w:pStyle w:val="Sinespaciado"/>
        <w:rPr>
          <w:rFonts w:ascii="Arial" w:hAnsi="Arial" w:cs="Arial"/>
          <w:b/>
          <w:bCs/>
          <w:color w:val="275317" w:themeColor="accent6" w:themeShade="80"/>
          <w:sz w:val="18"/>
          <w:szCs w:val="18"/>
          <w:shd w:val="clear" w:color="auto" w:fill="FFFFFF"/>
        </w:rPr>
      </w:pPr>
    </w:p>
    <w:p w14:paraId="3C24E697" w14:textId="6A73660B" w:rsidR="00252F2D" w:rsidRPr="009376D9" w:rsidRDefault="00252F2D" w:rsidP="00252F2D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733ED2">
        <w:rPr>
          <w:rFonts w:ascii="Arial" w:hAnsi="Arial" w:cs="Arial"/>
          <w:sz w:val="18"/>
          <w:szCs w:val="18"/>
        </w:rPr>
        <w:fldChar w:fldCharType="begin"/>
      </w:r>
      <w:r w:rsidRPr="00733ED2">
        <w:rPr>
          <w:rFonts w:ascii="Arial" w:hAnsi="Arial" w:cs="Arial"/>
          <w:sz w:val="18"/>
          <w:szCs w:val="18"/>
        </w:rPr>
        <w:instrText>HYPERLINK "https://www.iubilaeum2025.va/es/giubileo-2025/verso-il-giubileo/2024-anno-della-preghiera.html" \l ":~:text=Tras%20el%20a%C3%B1o%20dedicado%20a,de%20la%20Palabra%20de%20Dios."</w:instrText>
      </w:r>
      <w:r w:rsidRPr="00733ED2">
        <w:rPr>
          <w:rFonts w:ascii="Arial" w:hAnsi="Arial" w:cs="Arial"/>
          <w:sz w:val="18"/>
          <w:szCs w:val="18"/>
        </w:rPr>
      </w:r>
      <w:r w:rsidRPr="00733ED2">
        <w:rPr>
          <w:rFonts w:ascii="Arial" w:hAnsi="Arial" w:cs="Arial"/>
          <w:sz w:val="18"/>
          <w:szCs w:val="18"/>
        </w:rPr>
        <w:fldChar w:fldCharType="separate"/>
      </w:r>
      <w:r w:rsidRPr="009376D9">
        <w:rPr>
          <w:rFonts w:ascii="Arial" w:hAnsi="Arial" w:cs="Arial"/>
          <w:b/>
          <w:bCs/>
          <w:color w:val="275317" w:themeColor="accent6" w:themeShade="80"/>
          <w:sz w:val="20"/>
          <w:szCs w:val="20"/>
          <w:shd w:val="clear" w:color="auto" w:fill="FFFFFF"/>
        </w:rPr>
        <w:t>CAJA-URNA VOCACIONAL DE LA VIRGEN</w:t>
      </w:r>
    </w:p>
    <w:p w14:paraId="6EAEF895" w14:textId="77777777" w:rsidR="00252F2D" w:rsidRPr="00733ED2" w:rsidRDefault="00252F2D" w:rsidP="00252F2D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733ED2">
        <w:rPr>
          <w:rFonts w:ascii="Arial" w:hAnsi="Arial" w:cs="Arial"/>
          <w:sz w:val="18"/>
          <w:szCs w:val="18"/>
        </w:rPr>
        <w:fldChar w:fldCharType="end"/>
      </w:r>
      <w:r w:rsidRPr="00733ED2">
        <w:rPr>
          <w:rFonts w:ascii="Arial" w:hAnsi="Arial" w:cs="Arial"/>
          <w:sz w:val="18"/>
          <w:szCs w:val="18"/>
        </w:rPr>
        <w:t>La Misión se ha hecho con otra imagen de nuestra Señora de Francia, que, desde el servicio vocacional de la diócesis de Paris, nos ofrecen a las parroquias y comunidades con el fin de formar una cadena de oración por las vocaciones. Cada domingo, al final de la misa, se entrega a una familia.</w:t>
      </w:r>
    </w:p>
    <w:p w14:paraId="2F52548E" w14:textId="77777777" w:rsidR="009376D9" w:rsidRPr="009376D9" w:rsidRDefault="009376D9" w:rsidP="00252F2D">
      <w:pPr>
        <w:pStyle w:val="Sinespaciado"/>
        <w:jc w:val="both"/>
        <w:rPr>
          <w:rFonts w:ascii="Arial" w:hAnsi="Arial" w:cs="Arial"/>
          <w:b/>
          <w:bCs/>
          <w:color w:val="275317" w:themeColor="accent6" w:themeShade="80"/>
          <w:sz w:val="18"/>
          <w:szCs w:val="18"/>
        </w:rPr>
      </w:pPr>
    </w:p>
    <w:p w14:paraId="5058DC37" w14:textId="576A97E7" w:rsidR="00252F2D" w:rsidRPr="009376D9" w:rsidRDefault="00252F2D" w:rsidP="00252F2D">
      <w:pPr>
        <w:pStyle w:val="Sinespaciado"/>
        <w:jc w:val="both"/>
        <w:rPr>
          <w:rFonts w:ascii="Arial" w:hAnsi="Arial" w:cs="Arial"/>
          <w:b/>
          <w:bCs/>
          <w:color w:val="275317" w:themeColor="accent6" w:themeShade="80"/>
          <w:sz w:val="20"/>
          <w:szCs w:val="20"/>
        </w:rPr>
      </w:pPr>
      <w:r w:rsidRPr="009376D9">
        <w:rPr>
          <w:rFonts w:ascii="Arial" w:hAnsi="Arial" w:cs="Arial"/>
          <w:b/>
          <w:bCs/>
          <w:color w:val="275317" w:themeColor="accent6" w:themeShade="80"/>
          <w:sz w:val="20"/>
          <w:szCs w:val="20"/>
        </w:rPr>
        <w:t>“LOS SACRAMENTOS, DON DE DIOS”</w:t>
      </w:r>
    </w:p>
    <w:p w14:paraId="5521E461" w14:textId="7C04FB59" w:rsidR="00F615DC" w:rsidRPr="00733ED2" w:rsidRDefault="00252F2D" w:rsidP="00252F2D">
      <w:pPr>
        <w:rPr>
          <w:rFonts w:ascii="Arial" w:hAnsi="Arial" w:cs="Arial"/>
          <w:sz w:val="18"/>
          <w:szCs w:val="18"/>
        </w:rPr>
      </w:pPr>
      <w:r w:rsidRPr="00733ED2">
        <w:rPr>
          <w:rFonts w:ascii="Arial" w:hAnsi="Arial" w:cs="Arial"/>
          <w:sz w:val="18"/>
          <w:szCs w:val="18"/>
        </w:rPr>
        <w:t xml:space="preserve">Siguiendo al papa Francisco, que, en su carta apostólica “Desiderio </w:t>
      </w:r>
      <w:proofErr w:type="spellStart"/>
      <w:r w:rsidRPr="00733ED2">
        <w:rPr>
          <w:rFonts w:ascii="Arial" w:hAnsi="Arial" w:cs="Arial"/>
          <w:sz w:val="18"/>
          <w:szCs w:val="18"/>
        </w:rPr>
        <w:t>desideravi</w:t>
      </w:r>
      <w:proofErr w:type="spellEnd"/>
      <w:r w:rsidRPr="00733ED2">
        <w:rPr>
          <w:rFonts w:ascii="Arial" w:hAnsi="Arial" w:cs="Arial"/>
          <w:sz w:val="18"/>
          <w:szCs w:val="18"/>
        </w:rPr>
        <w:t xml:space="preserve">”, «señalaba una percepción inadecuada de lo que significa la vida sacramental en la vida cristiana”, Mons. Ulrich, arzobispo de Paris, y en este año de reapertura de la Catedral de </w:t>
      </w:r>
      <w:proofErr w:type="spellStart"/>
      <w:r w:rsidRPr="00733ED2">
        <w:rPr>
          <w:rFonts w:ascii="Arial" w:hAnsi="Arial" w:cs="Arial"/>
          <w:sz w:val="18"/>
          <w:szCs w:val="18"/>
        </w:rPr>
        <w:t>Notre</w:t>
      </w:r>
      <w:proofErr w:type="spellEnd"/>
      <w:r w:rsidRPr="00733ED2">
        <w:rPr>
          <w:rFonts w:ascii="Arial" w:hAnsi="Arial" w:cs="Arial"/>
          <w:sz w:val="18"/>
          <w:szCs w:val="18"/>
        </w:rPr>
        <w:t>-Dame, ha querido que las parroquias profundicen en la gracia de los sacramentos. Esta Misión de lengua española propondrá también unas sesiones de reflexión sobre los sacramentos en los diferentes grupos</w:t>
      </w:r>
    </w:p>
    <w:sectPr w:rsidR="00F615DC" w:rsidRPr="00733ED2" w:rsidSect="00B67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65"/>
    <w:rsid w:val="00031DD6"/>
    <w:rsid w:val="0003754A"/>
    <w:rsid w:val="0011107D"/>
    <w:rsid w:val="0013300A"/>
    <w:rsid w:val="00163475"/>
    <w:rsid w:val="001E559D"/>
    <w:rsid w:val="00252F2D"/>
    <w:rsid w:val="00280F4C"/>
    <w:rsid w:val="00332C07"/>
    <w:rsid w:val="00357473"/>
    <w:rsid w:val="0037751A"/>
    <w:rsid w:val="003C0B1C"/>
    <w:rsid w:val="003E275E"/>
    <w:rsid w:val="003F4402"/>
    <w:rsid w:val="00403CF7"/>
    <w:rsid w:val="00446234"/>
    <w:rsid w:val="0046733B"/>
    <w:rsid w:val="00504115"/>
    <w:rsid w:val="005C794D"/>
    <w:rsid w:val="005F77F9"/>
    <w:rsid w:val="00653F85"/>
    <w:rsid w:val="00666B8C"/>
    <w:rsid w:val="006D06DC"/>
    <w:rsid w:val="00723A89"/>
    <w:rsid w:val="00731154"/>
    <w:rsid w:val="00733ED2"/>
    <w:rsid w:val="008E5800"/>
    <w:rsid w:val="008E6CCB"/>
    <w:rsid w:val="008F7670"/>
    <w:rsid w:val="00930F88"/>
    <w:rsid w:val="009376D9"/>
    <w:rsid w:val="009A656F"/>
    <w:rsid w:val="009E1CBD"/>
    <w:rsid w:val="00A94542"/>
    <w:rsid w:val="00AC3A11"/>
    <w:rsid w:val="00AD6546"/>
    <w:rsid w:val="00B12488"/>
    <w:rsid w:val="00B20BC5"/>
    <w:rsid w:val="00B67465"/>
    <w:rsid w:val="00B87DDA"/>
    <w:rsid w:val="00B905F4"/>
    <w:rsid w:val="00BB4091"/>
    <w:rsid w:val="00BC0005"/>
    <w:rsid w:val="00C36AF0"/>
    <w:rsid w:val="00CB269D"/>
    <w:rsid w:val="00D01A75"/>
    <w:rsid w:val="00D45A89"/>
    <w:rsid w:val="00D47CD5"/>
    <w:rsid w:val="00D675C5"/>
    <w:rsid w:val="00D86621"/>
    <w:rsid w:val="00E24E92"/>
    <w:rsid w:val="00E55572"/>
    <w:rsid w:val="00F542CE"/>
    <w:rsid w:val="00F6061F"/>
    <w:rsid w:val="00F615DC"/>
    <w:rsid w:val="00F8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0581"/>
  <w15:chartTrackingRefBased/>
  <w15:docId w15:val="{E300C7D2-9330-4CC2-AD4B-D6AD5F93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465"/>
    <w:pPr>
      <w:spacing w:line="25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674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74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746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746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746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746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746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746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746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7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7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7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74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746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74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746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74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74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7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67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746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67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746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6746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746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6746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7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746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7465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B67465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ipervnculo">
    <w:name w:val="Hyperlink"/>
    <w:basedOn w:val="Fuentedeprrafopredeter"/>
    <w:uiPriority w:val="99"/>
    <w:unhideWhenUsed/>
    <w:rsid w:val="003C0B1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0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Tobes Arrabal</dc:creator>
  <cp:keywords/>
  <dc:description/>
  <cp:lastModifiedBy>Arturo Pinacho</cp:lastModifiedBy>
  <cp:revision>42</cp:revision>
  <dcterms:created xsi:type="dcterms:W3CDTF">2024-08-27T09:19:00Z</dcterms:created>
  <dcterms:modified xsi:type="dcterms:W3CDTF">2024-10-11T13:46:00Z</dcterms:modified>
</cp:coreProperties>
</file>